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BA47F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ind w:right="473" w:firstLine="1214"/>
        <w:jc w:val="center"/>
        <w:rPr>
          <w:rFonts w:ascii="Assistant" w:eastAsia="Assistant" w:hAnsi="Assistant" w:cs="Assistant"/>
          <w:b/>
          <w:bCs/>
          <w:color w:val="000000"/>
          <w:sz w:val="26"/>
          <w:szCs w:val="26"/>
        </w:rPr>
      </w:pPr>
      <w:r>
        <w:rPr>
          <w:rFonts w:ascii="Assistant" w:eastAsia="Assistant" w:hAnsi="Assistant" w:cs="Assistant"/>
          <w:b/>
          <w:bCs/>
          <w:color w:val="000000"/>
          <w:sz w:val="26"/>
          <w:szCs w:val="26"/>
          <w:rtl/>
        </w:rPr>
        <w:t xml:space="preserve">לני בלה כהן </w:t>
      </w:r>
      <w:r>
        <w:rPr>
          <w:rFonts w:ascii="Assistant" w:eastAsia="Assistant" w:hAnsi="Assistant" w:cs="Assistant"/>
          <w:color w:val="000000"/>
          <w:sz w:val="26"/>
          <w:szCs w:val="26"/>
          <w:rtl/>
        </w:rPr>
        <w:t>מגורים: תל-אביב | ש. לידה</w:t>
      </w:r>
      <w:r>
        <w:rPr>
          <w:rFonts w:ascii="Assistant" w:eastAsia="Assistant" w:hAnsi="Assistant" w:cs="Assistant"/>
          <w:color w:val="000000"/>
          <w:sz w:val="26"/>
          <w:szCs w:val="26"/>
        </w:rPr>
        <w:t xml:space="preserve">: 1992 | </w:t>
      </w:r>
      <w:r>
        <w:rPr>
          <w:rFonts w:ascii="Assistant" w:eastAsia="Assistant" w:hAnsi="Assistant" w:cs="Assistant"/>
          <w:b/>
          <w:bCs/>
          <w:color w:val="000000"/>
          <w:sz w:val="26"/>
          <w:szCs w:val="26"/>
        </w:rPr>
        <w:t xml:space="preserve">050-2525339 | </w:t>
      </w:r>
      <w:r>
        <w:rPr>
          <w:rFonts w:ascii="Assistant" w:eastAsia="Assistant" w:hAnsi="Assistant" w:cs="Assistant"/>
          <w:b/>
          <w:bCs/>
          <w:sz w:val="26"/>
          <w:szCs w:val="26"/>
        </w:rPr>
        <w:t>lennzid</w:t>
      </w:r>
      <w:r>
        <w:rPr>
          <w:rFonts w:ascii="Assistant" w:eastAsia="Assistant" w:hAnsi="Assistant" w:cs="Assistant"/>
          <w:b/>
          <w:bCs/>
          <w:color w:val="000000"/>
          <w:sz w:val="26"/>
          <w:szCs w:val="26"/>
        </w:rPr>
        <w:t>@</w:t>
      </w:r>
      <w:r>
        <w:rPr>
          <w:rFonts w:ascii="Assistant" w:eastAsia="Assistant" w:hAnsi="Assistant" w:cs="Assistant"/>
          <w:b/>
          <w:bCs/>
          <w:sz w:val="26"/>
          <w:szCs w:val="26"/>
        </w:rPr>
        <w:t>gmail.com</w:t>
      </w:r>
      <w:r>
        <w:rPr>
          <w:rFonts w:ascii="Assistant" w:eastAsia="Assistant" w:hAnsi="Assistant" w:cs="Assistant"/>
          <w:b/>
          <w:bCs/>
          <w:color w:val="000000"/>
          <w:sz w:val="26"/>
          <w:szCs w:val="26"/>
        </w:rPr>
        <w:t xml:space="preserve"> </w:t>
      </w:r>
      <w:r>
        <w:rPr>
          <w:rFonts w:ascii="Assistant" w:eastAsia="Assistant" w:hAnsi="Assistant" w:cs="Assistant"/>
          <w:b/>
          <w:bCs/>
          <w:noProof/>
          <w:color w:val="000000"/>
          <w:sz w:val="26"/>
          <w:szCs w:val="26"/>
        </w:rPr>
        <w:drawing>
          <wp:inline distT="19050" distB="19050" distL="19050" distR="19050" wp14:anchorId="0142D141" wp14:editId="7B625A30">
            <wp:extent cx="6343650" cy="1143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A28FE6" w14:textId="77777777" w:rsidR="00DD6636" w:rsidRDefault="00DD6636">
      <w:pPr>
        <w:widowControl w:val="0"/>
        <w:pBdr>
          <w:top w:val="nil"/>
          <w:left w:val="nil"/>
          <w:bottom w:val="nil"/>
          <w:right w:val="nil"/>
          <w:between w:val="nil"/>
        </w:pBdr>
        <w:ind w:right="473" w:firstLine="1214"/>
        <w:jc w:val="center"/>
        <w:rPr>
          <w:rFonts w:ascii="Assistant" w:eastAsia="Assistant" w:hAnsi="Assistant" w:cs="Assistant"/>
          <w:b/>
          <w:bCs/>
          <w:sz w:val="26"/>
          <w:szCs w:val="26"/>
        </w:rPr>
      </w:pPr>
    </w:p>
    <w:p w14:paraId="55775CBF" w14:textId="77777777" w:rsidR="00DD6636" w:rsidRDefault="00F91F6D">
      <w:pPr>
        <w:widowControl w:val="0"/>
        <w:spacing w:before="200"/>
        <w:ind w:right="171"/>
        <w:jc w:val="right"/>
        <w:rPr>
          <w:rFonts w:ascii="Assistant" w:eastAsia="Assistant" w:hAnsi="Assistant" w:cs="Assistant"/>
          <w:color w:val="C0504D"/>
        </w:rPr>
      </w:pPr>
      <w:r>
        <w:rPr>
          <w:rFonts w:ascii="Assistant" w:eastAsia="Assistant" w:hAnsi="Assistant" w:cs="Assistant"/>
          <w:b/>
          <w:bCs/>
          <w:rtl/>
        </w:rPr>
        <w:t>בעלת ניסיון בליווי כתבי יד, עריכה ספרותית והוראה</w:t>
      </w:r>
      <w:r>
        <w:rPr>
          <w:rFonts w:ascii="Assistant" w:eastAsia="Assistant" w:hAnsi="Assistant" w:cs="Assistant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color w:val="C0504D"/>
        </w:rPr>
        <w:t>♣</w:t>
      </w:r>
    </w:p>
    <w:p w14:paraId="5F2DDE55" w14:textId="77777777" w:rsidR="00DD6636" w:rsidRDefault="00F91F6D">
      <w:pPr>
        <w:widowControl w:val="0"/>
        <w:spacing w:before="200"/>
        <w:ind w:right="171"/>
        <w:jc w:val="right"/>
        <w:rPr>
          <w:rFonts w:ascii="Assistant" w:eastAsia="Assistant" w:hAnsi="Assistant" w:cs="Assistant"/>
          <w:color w:val="C0504D"/>
        </w:rPr>
      </w:pPr>
      <w:r>
        <w:rPr>
          <w:rFonts w:ascii="Assistant" w:eastAsia="Assistant" w:hAnsi="Assistant" w:cs="Assistant"/>
          <w:b/>
          <w:bCs/>
          <w:rtl/>
        </w:rPr>
        <w:t>מנחה אירועים והשקות בתחום הספרות, ומעבירה סדנאות וקבוצות כתיבה</w:t>
      </w:r>
      <w:r>
        <w:rPr>
          <w:rFonts w:ascii="Assistant" w:eastAsia="Assistant" w:hAnsi="Assistant" w:cs="Assistant"/>
          <w:b/>
          <w:bCs/>
        </w:rPr>
        <w:t xml:space="preserve">  </w:t>
      </w:r>
      <w:r>
        <w:rPr>
          <w:rFonts w:ascii="Arial Unicode MS" w:eastAsia="Arial Unicode MS" w:hAnsi="Arial Unicode MS" w:cs="Arial Unicode MS"/>
          <w:color w:val="C0504D"/>
        </w:rPr>
        <w:t>♣</w:t>
      </w:r>
    </w:p>
    <w:p w14:paraId="7DB73FA3" w14:textId="77777777" w:rsidR="00DD6636" w:rsidRDefault="00F91F6D">
      <w:pPr>
        <w:widowControl w:val="0"/>
        <w:spacing w:before="200"/>
        <w:ind w:right="171"/>
        <w:jc w:val="right"/>
        <w:rPr>
          <w:rFonts w:ascii="Assistant" w:eastAsia="Assistant" w:hAnsi="Assistant" w:cs="Assistant"/>
          <w:b/>
          <w:bCs/>
        </w:rPr>
      </w:pPr>
      <w:r>
        <w:rPr>
          <w:rFonts w:ascii="Assistant" w:eastAsia="Assistant" w:hAnsi="Assistant" w:cs="Assistant"/>
          <w:color w:val="C0504D"/>
        </w:rPr>
        <w:t xml:space="preserve"> </w:t>
      </w:r>
      <w:r>
        <w:rPr>
          <w:rFonts w:ascii="Assistant" w:eastAsia="Assistant" w:hAnsi="Assistant" w:cs="Assistant"/>
          <w:b/>
          <w:bCs/>
          <w:color w:val="000000"/>
          <w:rtl/>
        </w:rPr>
        <w:t xml:space="preserve">בעלת ניסיון </w:t>
      </w:r>
      <w:r>
        <w:rPr>
          <w:rFonts w:ascii="Assistant" w:eastAsia="Assistant" w:hAnsi="Assistant" w:cs="Assistant"/>
          <w:b/>
          <w:bCs/>
          <w:rtl/>
        </w:rPr>
        <w:t xml:space="preserve">בתחום ההפקות, הפקת אירועי תרבות, יצירת </w:t>
      </w:r>
      <w:r>
        <w:rPr>
          <w:rFonts w:ascii="Assistant" w:eastAsia="Assistant" w:hAnsi="Assistant" w:cs="Assistant"/>
          <w:b/>
          <w:bCs/>
          <w:rtl/>
        </w:rPr>
        <w:t>תוכן בתחום התרבות</w:t>
      </w:r>
      <w:r>
        <w:rPr>
          <w:rFonts w:ascii="Assistant" w:eastAsia="Assistant" w:hAnsi="Assistant" w:cs="Assistant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color w:val="C0504D"/>
        </w:rPr>
        <w:t>♣</w:t>
      </w:r>
    </w:p>
    <w:p w14:paraId="7A114B78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/>
        <w:ind w:right="171"/>
        <w:jc w:val="right"/>
        <w:rPr>
          <w:rFonts w:ascii="Assistant" w:eastAsia="Assistant" w:hAnsi="Assistant" w:cs="Assistant"/>
          <w:b/>
          <w:bCs/>
          <w:color w:val="000000"/>
        </w:rPr>
      </w:pPr>
      <w:r>
        <w:rPr>
          <w:rFonts w:ascii="Assistant" w:eastAsia="Assistant" w:hAnsi="Assistant" w:cs="Assistant"/>
          <w:color w:val="C0504D"/>
        </w:rPr>
        <w:t xml:space="preserve"> </w:t>
      </w:r>
      <w:r>
        <w:rPr>
          <w:rFonts w:ascii="Assistant" w:eastAsia="Assistant" w:hAnsi="Assistant" w:cs="Assistant"/>
          <w:b/>
          <w:bCs/>
          <w:color w:val="000000"/>
          <w:rtl/>
        </w:rPr>
        <w:t xml:space="preserve">כתיבת תוכן ברשתות חברתיות לצד ניהול קמפיינים </w:t>
      </w:r>
      <w:proofErr w:type="spellStart"/>
      <w:r>
        <w:rPr>
          <w:rFonts w:ascii="Assistant" w:eastAsia="Assistant" w:hAnsi="Assistant" w:cs="Assistant"/>
          <w:b/>
          <w:bCs/>
          <w:color w:val="000000"/>
          <w:rtl/>
        </w:rPr>
        <w:t>וניוזלטרים</w:t>
      </w:r>
      <w:proofErr w:type="spellEnd"/>
      <w:r>
        <w:rPr>
          <w:rFonts w:ascii="Assistant" w:eastAsia="Assistant" w:hAnsi="Assistant" w:cs="Assistant"/>
          <w:b/>
          <w:bCs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C0504D"/>
        </w:rPr>
        <w:t>♣</w:t>
      </w:r>
    </w:p>
    <w:p w14:paraId="04893328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/>
        <w:ind w:right="171"/>
        <w:jc w:val="right"/>
        <w:rPr>
          <w:rFonts w:ascii="Assistant" w:eastAsia="Assistant" w:hAnsi="Assistant" w:cs="Assistant"/>
          <w:b/>
          <w:bCs/>
          <w:color w:val="000000"/>
        </w:rPr>
      </w:pPr>
      <w:r>
        <w:rPr>
          <w:rFonts w:ascii="Assistant" w:eastAsia="Assistant" w:hAnsi="Assistant" w:cs="Assistant"/>
          <w:color w:val="C0504D"/>
        </w:rPr>
        <w:t xml:space="preserve"> </w:t>
      </w:r>
      <w:r>
        <w:rPr>
          <w:rFonts w:ascii="Assistant" w:eastAsia="Assistant" w:hAnsi="Assistant" w:cs="Assistant"/>
          <w:b/>
          <w:bCs/>
          <w:color w:val="000000"/>
          <w:rtl/>
        </w:rPr>
        <w:t>יכולת שיפור וייעול תהליכי עבודה, יוזמת, אחראית ויסודית, תקשורת בינאישית מעולה</w:t>
      </w:r>
      <w:r>
        <w:rPr>
          <w:rFonts w:ascii="Assistant" w:eastAsia="Assistant" w:hAnsi="Assistant" w:cs="Assistant"/>
          <w:b/>
          <w:bCs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C0504D"/>
        </w:rPr>
        <w:t>♣</w:t>
      </w:r>
    </w:p>
    <w:p w14:paraId="1E7C430D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/>
        <w:ind w:right="166"/>
        <w:jc w:val="right"/>
        <w:rPr>
          <w:rFonts w:ascii="Assistant" w:eastAsia="Assistant" w:hAnsi="Assistant" w:cs="Assistant"/>
          <w:b/>
          <w:bCs/>
          <w:color w:val="1155CC"/>
        </w:rPr>
      </w:pPr>
      <w:r>
        <w:rPr>
          <w:rFonts w:ascii="Assistant" w:eastAsia="Assistant" w:hAnsi="Assistant" w:cs="Assistant"/>
          <w:b/>
          <w:bCs/>
          <w:rtl/>
        </w:rPr>
        <w:t xml:space="preserve">בעלת רשת חנויות הספרים </w:t>
      </w:r>
      <w:proofErr w:type="spellStart"/>
      <w:r>
        <w:rPr>
          <w:rFonts w:ascii="Assistant" w:eastAsia="Assistant" w:hAnsi="Assistant" w:cs="Assistant"/>
          <w:b/>
          <w:bCs/>
          <w:rtl/>
        </w:rPr>
        <w:t>אובלומוב</w:t>
      </w:r>
      <w:proofErr w:type="spellEnd"/>
      <w:r>
        <w:rPr>
          <w:rFonts w:ascii="Assistant" w:eastAsia="Assistant" w:hAnsi="Assistant" w:cs="Assistant"/>
          <w:b/>
          <w:bCs/>
          <w:rtl/>
        </w:rPr>
        <w:t xml:space="preserve"> (סניף יפו וסניף פרדס חנה) + מייסדת ועורכת כתב העת חפוז</w:t>
      </w:r>
      <w:r>
        <w:rPr>
          <w:rFonts w:ascii="Assistant" w:eastAsia="Assistant" w:hAnsi="Assistant" w:cs="Assistant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color w:val="C0504D"/>
        </w:rPr>
        <w:t>♣</w:t>
      </w:r>
    </w:p>
    <w:p w14:paraId="20250212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477"/>
        <w:ind w:right="175"/>
        <w:rPr>
          <w:rFonts w:ascii="Assistant" w:eastAsia="Assistant" w:hAnsi="Assistant" w:cs="Assistant"/>
          <w:b/>
          <w:bCs/>
          <w:u w:val="single"/>
        </w:rPr>
      </w:pPr>
      <w:r>
        <w:rPr>
          <w:rFonts w:ascii="Assistant" w:eastAsia="Assistant" w:hAnsi="Assistant" w:cs="Assistant"/>
          <w:b/>
          <w:bCs/>
          <w:u w:val="single"/>
          <w:rtl/>
        </w:rPr>
        <w:t>הוראה:</w:t>
      </w:r>
    </w:p>
    <w:p w14:paraId="46CD36CB" w14:textId="77777777" w:rsidR="00DD6636" w:rsidRDefault="00F91F6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before="477"/>
        <w:ind w:right="175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rtl/>
        </w:rPr>
        <w:t>סדנת כתיבה עבור נשים בסיכון במסגרת ״החצר הנשית״ - 2021-2022</w:t>
      </w:r>
    </w:p>
    <w:p w14:paraId="49BBE3CF" w14:textId="77777777" w:rsidR="00DD6636" w:rsidRDefault="00F91F6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ind w:right="175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rtl/>
        </w:rPr>
        <w:t>מפגשי כתיבה בבית אריאלה + אירוח של סופרים וסופרות - 2024</w:t>
      </w:r>
    </w:p>
    <w:p w14:paraId="481F62C7" w14:textId="77777777" w:rsidR="00DD6636" w:rsidRDefault="00F91F6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ind w:right="175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rtl/>
        </w:rPr>
        <w:t xml:space="preserve">הנחיית 2 קבוצות כתיבת שירה בחנות הספרים </w:t>
      </w:r>
      <w:proofErr w:type="spellStart"/>
      <w:r>
        <w:rPr>
          <w:rFonts w:ascii="Assistant" w:eastAsia="Assistant" w:hAnsi="Assistant" w:cs="Assistant"/>
          <w:rtl/>
        </w:rPr>
        <w:t>אובלומוב</w:t>
      </w:r>
      <w:proofErr w:type="spellEnd"/>
      <w:r>
        <w:rPr>
          <w:rFonts w:ascii="Assistant" w:eastAsia="Assistant" w:hAnsi="Assistant" w:cs="Assistant"/>
          <w:rtl/>
        </w:rPr>
        <w:t xml:space="preserve"> - 2025 </w:t>
      </w:r>
    </w:p>
    <w:p w14:paraId="771D3951" w14:textId="77777777" w:rsidR="00DD6636" w:rsidRDefault="00F91F6D">
      <w:pPr>
        <w:widowControl w:val="0"/>
        <w:bidi/>
        <w:spacing w:before="410"/>
        <w:ind w:right="231"/>
        <w:rPr>
          <w:rFonts w:ascii="Assistant" w:eastAsia="Assistant" w:hAnsi="Assistant" w:cs="Assistant"/>
          <w:b/>
          <w:bCs/>
          <w:u w:val="single"/>
        </w:rPr>
      </w:pPr>
      <w:r>
        <w:rPr>
          <w:rFonts w:ascii="Assistant" w:eastAsia="Assistant" w:hAnsi="Assistant" w:cs="Assistant"/>
          <w:b/>
          <w:bCs/>
        </w:rPr>
        <w:t xml:space="preserve">  </w:t>
      </w:r>
      <w:r>
        <w:rPr>
          <w:rFonts w:ascii="Assistant" w:eastAsia="Assistant" w:hAnsi="Assistant" w:cs="Assistant"/>
          <w:b/>
          <w:bCs/>
          <w:u w:val="single"/>
          <w:rtl/>
        </w:rPr>
        <w:t>ניסיון תעסוקתי</w:t>
      </w:r>
    </w:p>
    <w:p w14:paraId="372CCE24" w14:textId="77777777" w:rsidR="00DD6636" w:rsidRDefault="00F91F6D">
      <w:pPr>
        <w:widowControl w:val="0"/>
        <w:bidi/>
        <w:spacing w:before="410"/>
        <w:ind w:right="231"/>
        <w:rPr>
          <w:rFonts w:ascii="Assistant" w:eastAsia="Assistant" w:hAnsi="Assistant" w:cs="Assistant"/>
          <w:b/>
          <w:bCs/>
          <w:u w:val="single"/>
        </w:rPr>
      </w:pPr>
      <w:r>
        <w:rPr>
          <w:rFonts w:ascii="Assistant" w:eastAsia="Assistant" w:hAnsi="Assistant" w:cs="Assistant"/>
          <w:b/>
          <w:bCs/>
        </w:rPr>
        <w:t xml:space="preserve">     </w:t>
      </w:r>
      <w:r>
        <w:rPr>
          <w:rFonts w:ascii="Assistant" w:eastAsia="Assistant" w:hAnsi="Assistant" w:cs="Assistant"/>
          <w:b/>
          <w:bCs/>
          <w:u w:val="single"/>
          <w:rtl/>
        </w:rPr>
        <w:t xml:space="preserve">עורכת מלווה בסדנאות הבית של אשכול נבו ואורית </w:t>
      </w:r>
      <w:r>
        <w:rPr>
          <w:rFonts w:ascii="Assistant" w:eastAsia="Assistant" w:hAnsi="Assistant" w:cs="Assistant"/>
          <w:b/>
          <w:bCs/>
          <w:u w:val="single"/>
          <w:rtl/>
        </w:rPr>
        <w:t xml:space="preserve">גידלי </w:t>
      </w:r>
    </w:p>
    <w:p w14:paraId="4CECFC57" w14:textId="77777777" w:rsidR="00DD6636" w:rsidRDefault="00F91F6D">
      <w:pPr>
        <w:widowControl w:val="0"/>
        <w:ind w:right="231"/>
        <w:jc w:val="right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rtl/>
        </w:rPr>
        <w:t>ליווי אישי מול כותבים וכותבות שעובדים על כתב יד בשלבים שונים</w:t>
      </w:r>
      <w:r>
        <w:rPr>
          <w:rFonts w:ascii="Arial Unicode MS" w:eastAsia="Arial Unicode MS" w:hAnsi="Arial Unicode MS" w:cs="Arial Unicode MS"/>
        </w:rPr>
        <w:t xml:space="preserve"> ✓</w:t>
      </w:r>
    </w:p>
    <w:p w14:paraId="3A997776" w14:textId="77777777" w:rsidR="00DD6636" w:rsidRDefault="00F91F6D">
      <w:pPr>
        <w:widowControl w:val="0"/>
        <w:bidi/>
        <w:ind w:right="231"/>
        <w:rPr>
          <w:rFonts w:ascii="Assistant" w:eastAsia="Assistant" w:hAnsi="Assistant" w:cs="Assistant"/>
        </w:rPr>
      </w:pPr>
      <w:r>
        <w:rPr>
          <w:rFonts w:ascii="Arial Unicode MS" w:eastAsia="Arial Unicode MS" w:hAnsi="Arial Unicode MS" w:cs="Arial Unicode MS"/>
          <w:rtl/>
        </w:rPr>
        <w:t xml:space="preserve">     ✓ </w:t>
      </w:r>
      <w:r>
        <w:rPr>
          <w:rFonts w:ascii="Assistant" w:eastAsia="Assistant" w:hAnsi="Assistant" w:cs="Assistant"/>
          <w:rtl/>
        </w:rPr>
        <w:t xml:space="preserve">מתן כלים פרקטים להעמקה ושיפור כתב היד ועבודה משותפת דרך עריכה ופיתוח </w:t>
      </w:r>
    </w:p>
    <w:p w14:paraId="2C88CC40" w14:textId="77777777" w:rsidR="00DD6636" w:rsidRDefault="00F91F6D">
      <w:pPr>
        <w:widowControl w:val="0"/>
        <w:bidi/>
        <w:ind w:right="231"/>
        <w:rPr>
          <w:rFonts w:ascii="Assistant" w:eastAsia="Assistant" w:hAnsi="Assistant" w:cs="Assistant"/>
          <w:b/>
          <w:bCs/>
          <w:u w:val="single"/>
        </w:rPr>
      </w:pPr>
      <w:r>
        <w:rPr>
          <w:rFonts w:ascii="Arial Unicode MS" w:eastAsia="Arial Unicode MS" w:hAnsi="Arial Unicode MS" w:cs="Arial Unicode MS"/>
          <w:rtl/>
        </w:rPr>
        <w:t xml:space="preserve">     ✓ </w:t>
      </w:r>
      <w:r>
        <w:rPr>
          <w:rFonts w:ascii="Assistant" w:eastAsia="Assistant" w:hAnsi="Assistant" w:cs="Assistant"/>
          <w:rtl/>
        </w:rPr>
        <w:t xml:space="preserve">עמידה בלוחות זמנים, מטרות אישיות וצרכים </w:t>
      </w:r>
    </w:p>
    <w:p w14:paraId="171079AF" w14:textId="77777777" w:rsidR="00DD6636" w:rsidRDefault="00F91F6D">
      <w:pPr>
        <w:widowControl w:val="0"/>
        <w:spacing w:before="410"/>
        <w:ind w:right="231"/>
        <w:jc w:val="right"/>
        <w:rPr>
          <w:rFonts w:ascii="Assistant" w:eastAsia="Assistant" w:hAnsi="Assistant" w:cs="Assistant"/>
          <w:b/>
          <w:bCs/>
          <w:u w:val="single"/>
        </w:rPr>
      </w:pPr>
      <w:r>
        <w:rPr>
          <w:rFonts w:ascii="Assistant" w:eastAsia="Assistant" w:hAnsi="Assistant" w:cs="Assistant"/>
          <w:b/>
          <w:bCs/>
          <w:u w:val="single"/>
        </w:rPr>
        <w:t xml:space="preserve">2025 - </w:t>
      </w:r>
      <w:r>
        <w:rPr>
          <w:rFonts w:ascii="Assistant" w:eastAsia="Assistant" w:hAnsi="Assistant" w:cs="Assistant"/>
          <w:b/>
          <w:bCs/>
          <w:u w:val="single"/>
          <w:rtl/>
        </w:rPr>
        <w:t xml:space="preserve">מנהלת קהילה ומרחב כתיבה לילי בבית אריאלה - </w:t>
      </w:r>
      <w:r>
        <w:rPr>
          <w:rFonts w:ascii="Assistant" w:eastAsia="Assistant" w:hAnsi="Assistant" w:cs="Assistant"/>
          <w:b/>
          <w:bCs/>
          <w:u w:val="single"/>
          <w:rtl/>
        </w:rPr>
        <w:t>בשיתוף עם מיזם ׳דבק</w:t>
      </w:r>
      <w:r>
        <w:rPr>
          <w:rFonts w:ascii="Assistant" w:eastAsia="Assistant" w:hAnsi="Assistant" w:cs="Assistant"/>
          <w:b/>
          <w:bCs/>
          <w:u w:val="single"/>
        </w:rPr>
        <w:t>׳</w:t>
      </w:r>
      <w:r>
        <w:rPr>
          <w:rFonts w:ascii="Assistant" w:eastAsia="Assistant" w:hAnsi="Assistant" w:cs="Assistant"/>
          <w:b/>
          <w:bCs/>
          <w:u w:val="single"/>
        </w:rPr>
        <w:t xml:space="preserve">   </w:t>
      </w:r>
    </w:p>
    <w:p w14:paraId="6E18FE85" w14:textId="77777777" w:rsidR="00DD6636" w:rsidRDefault="00F91F6D">
      <w:pPr>
        <w:widowControl w:val="0"/>
        <w:ind w:right="231"/>
        <w:jc w:val="right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 </w:t>
      </w:r>
      <w:r>
        <w:rPr>
          <w:rFonts w:ascii="Assistant" w:eastAsia="Assistant" w:hAnsi="Assistant" w:cs="Assistant"/>
          <w:rtl/>
        </w:rPr>
        <w:t>אחראית על תפעול הקבוצה - יצירת מבנה ותוכן המפגשים, הודעות שבועיות ומשיכת קהל צעיר</w:t>
      </w:r>
      <w:r>
        <w:rPr>
          <w:rFonts w:ascii="Arial Unicode MS" w:eastAsia="Arial Unicode MS" w:hAnsi="Arial Unicode MS" w:cs="Arial Unicode MS"/>
        </w:rPr>
        <w:t xml:space="preserve"> ✓</w:t>
      </w:r>
    </w:p>
    <w:p w14:paraId="4FE92D40" w14:textId="77777777" w:rsidR="00DD6636" w:rsidRDefault="00F91F6D">
      <w:pPr>
        <w:widowControl w:val="0"/>
        <w:bidi/>
        <w:ind w:right="231"/>
        <w:rPr>
          <w:rFonts w:ascii="Assistant" w:eastAsia="Assistant" w:hAnsi="Assistant" w:cs="Assistant"/>
        </w:rPr>
      </w:pPr>
      <w:r>
        <w:rPr>
          <w:rFonts w:ascii="Arial Unicode MS" w:eastAsia="Arial Unicode MS" w:hAnsi="Arial Unicode MS" w:cs="Arial Unicode MS"/>
          <w:rtl/>
        </w:rPr>
        <w:t xml:space="preserve">     ✓ </w:t>
      </w:r>
      <w:r>
        <w:rPr>
          <w:rFonts w:ascii="Assistant" w:eastAsia="Assistant" w:hAnsi="Assistant" w:cs="Assistant"/>
          <w:rtl/>
        </w:rPr>
        <w:t xml:space="preserve">בחירה והזמנה של אנשי ספרות למפגש אורח במסגרת הקבוצה </w:t>
      </w:r>
    </w:p>
    <w:p w14:paraId="3F79D0AF" w14:textId="77777777" w:rsidR="00DD6636" w:rsidRDefault="00F91F6D">
      <w:pPr>
        <w:widowControl w:val="0"/>
        <w:bidi/>
        <w:ind w:right="231"/>
        <w:rPr>
          <w:rFonts w:ascii="Assistant" w:eastAsia="Assistant" w:hAnsi="Assistant" w:cs="Assistant"/>
        </w:rPr>
      </w:pPr>
      <w:r>
        <w:rPr>
          <w:rFonts w:ascii="Arial Unicode MS" w:eastAsia="Arial Unicode MS" w:hAnsi="Arial Unicode MS" w:cs="Arial Unicode MS"/>
          <w:rtl/>
        </w:rPr>
        <w:t xml:space="preserve">     ✓ </w:t>
      </w:r>
      <w:r>
        <w:rPr>
          <w:rFonts w:ascii="Assistant" w:eastAsia="Assistant" w:hAnsi="Assistant" w:cs="Assistant"/>
          <w:rtl/>
        </w:rPr>
        <w:t>התנהלות מול גורמים שונים, בניית קהילה מאפס, יצירת שיתופי מעולה והובלת המיזם</w:t>
      </w:r>
    </w:p>
    <w:p w14:paraId="3F479AA6" w14:textId="77777777" w:rsidR="00DD6636" w:rsidRDefault="00F91F6D">
      <w:pPr>
        <w:widowControl w:val="0"/>
        <w:ind w:right="231"/>
        <w:jc w:val="right"/>
        <w:rPr>
          <w:rFonts w:ascii="Assistant" w:eastAsia="Assistant" w:hAnsi="Assistant" w:cs="Assistant"/>
          <w:b/>
          <w:bCs/>
          <w:u w:val="single"/>
        </w:rPr>
      </w:pPr>
      <w:r>
        <w:rPr>
          <w:rFonts w:ascii="Assistant" w:eastAsia="Assistant" w:hAnsi="Assistant" w:cs="Assistant"/>
        </w:rPr>
        <w:t xml:space="preserve"> </w:t>
      </w:r>
      <w:r>
        <w:rPr>
          <w:rFonts w:ascii="Assistant" w:eastAsia="Assistant" w:hAnsi="Assistant" w:cs="Assistant"/>
          <w:rtl/>
        </w:rPr>
        <w:t>מתן תרגילי כתיבה שבועיים,  ומתן פידבק במידת הצורך</w:t>
      </w:r>
      <w:r>
        <w:rPr>
          <w:rFonts w:ascii="Arial Unicode MS" w:eastAsia="Arial Unicode MS" w:hAnsi="Arial Unicode MS" w:cs="Arial Unicode MS"/>
        </w:rPr>
        <w:t xml:space="preserve">  ✓</w:t>
      </w:r>
    </w:p>
    <w:p w14:paraId="39049A50" w14:textId="77777777" w:rsidR="00DD6636" w:rsidRDefault="00F91F6D">
      <w:pPr>
        <w:widowControl w:val="0"/>
        <w:spacing w:before="410"/>
        <w:ind w:right="231"/>
        <w:jc w:val="right"/>
        <w:rPr>
          <w:rFonts w:ascii="Assistant" w:eastAsia="Assistant" w:hAnsi="Assistant" w:cs="Assistant"/>
          <w:b/>
          <w:bCs/>
          <w:u w:val="single"/>
        </w:rPr>
      </w:pPr>
      <w:r>
        <w:rPr>
          <w:rFonts w:ascii="Assistant" w:eastAsia="Assistant" w:hAnsi="Assistant" w:cs="Assistant"/>
          <w:b/>
          <w:bCs/>
          <w:u w:val="single"/>
        </w:rPr>
        <w:t xml:space="preserve">2024 - </w:t>
      </w:r>
      <w:r>
        <w:rPr>
          <w:rFonts w:ascii="Assistant" w:eastAsia="Assistant" w:hAnsi="Assistant" w:cs="Assistant"/>
          <w:b/>
          <w:bCs/>
          <w:u w:val="single"/>
          <w:rtl/>
        </w:rPr>
        <w:t>רכזת הפקה מדור ספרות עיון - הוצאת כנרת זמורה ביתן</w:t>
      </w:r>
      <w:r>
        <w:rPr>
          <w:rFonts w:ascii="Assistant" w:eastAsia="Assistant" w:hAnsi="Assistant" w:cs="Assistant"/>
          <w:b/>
          <w:bCs/>
          <w:u w:val="single"/>
        </w:rPr>
        <w:t xml:space="preserve">   </w:t>
      </w:r>
    </w:p>
    <w:p w14:paraId="00A0B7E6" w14:textId="77777777" w:rsidR="00DD6636" w:rsidRDefault="00F91F6D">
      <w:pPr>
        <w:widowControl w:val="0"/>
        <w:ind w:right="231"/>
        <w:jc w:val="right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 </w:t>
      </w:r>
      <w:r>
        <w:rPr>
          <w:rFonts w:ascii="Assistant" w:eastAsia="Assistant" w:hAnsi="Assistant" w:cs="Assistant"/>
          <w:rtl/>
        </w:rPr>
        <w:t>אחראית על תפעול המדור בדגש על הפקת ספרים, משא ומתן, וקשרי לקוחות</w:t>
      </w:r>
      <w:r>
        <w:rPr>
          <w:rFonts w:ascii="Arial Unicode MS" w:eastAsia="Arial Unicode MS" w:hAnsi="Arial Unicode MS" w:cs="Arial Unicode MS"/>
        </w:rPr>
        <w:t xml:space="preserve"> ✓</w:t>
      </w:r>
    </w:p>
    <w:p w14:paraId="30BB94F3" w14:textId="77777777" w:rsidR="00DD6636" w:rsidRDefault="00F91F6D">
      <w:pPr>
        <w:widowControl w:val="0"/>
        <w:bidi/>
        <w:ind w:right="231"/>
        <w:rPr>
          <w:rFonts w:ascii="Assistant" w:eastAsia="Assistant" w:hAnsi="Assistant" w:cs="Assistant"/>
        </w:rPr>
      </w:pPr>
      <w:r>
        <w:rPr>
          <w:rFonts w:ascii="Arial Unicode MS" w:eastAsia="Arial Unicode MS" w:hAnsi="Arial Unicode MS" w:cs="Arial Unicode MS"/>
          <w:rtl/>
        </w:rPr>
        <w:t xml:space="preserve">     ✓ </w:t>
      </w:r>
      <w:r>
        <w:rPr>
          <w:rFonts w:ascii="Assistant" w:eastAsia="Assistant" w:hAnsi="Assistant" w:cs="Assistant"/>
          <w:rtl/>
        </w:rPr>
        <w:t>תפעול שוטף של אדמיניסטרציה - טבלאות, עבודה מול ממשקי עבודה שונים, הפקת חשבוניות ועוד</w:t>
      </w:r>
    </w:p>
    <w:p w14:paraId="274DF011" w14:textId="77777777" w:rsidR="00DD6636" w:rsidRDefault="00F91F6D">
      <w:pPr>
        <w:widowControl w:val="0"/>
        <w:ind w:right="231"/>
        <w:jc w:val="right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 </w:t>
      </w:r>
      <w:r>
        <w:rPr>
          <w:rFonts w:ascii="Assistant" w:eastAsia="Assistant" w:hAnsi="Assistant" w:cs="Assistant"/>
          <w:rtl/>
        </w:rPr>
        <w:t>תקשורת רציפה מול אנשי מקצוע, סופרים וסופרות</w:t>
      </w:r>
      <w:r>
        <w:rPr>
          <w:rFonts w:ascii="Arial Unicode MS" w:eastAsia="Arial Unicode MS" w:hAnsi="Arial Unicode MS" w:cs="Arial Unicode MS"/>
        </w:rPr>
        <w:t xml:space="preserve">  ✓</w:t>
      </w:r>
    </w:p>
    <w:p w14:paraId="73FF8D95" w14:textId="77777777" w:rsidR="00DD6636" w:rsidRDefault="00F91F6D">
      <w:pPr>
        <w:widowControl w:val="0"/>
        <w:ind w:right="231"/>
        <w:jc w:val="right"/>
        <w:rPr>
          <w:rFonts w:ascii="Assistant" w:eastAsia="Assistant" w:hAnsi="Assistant" w:cs="Assistant"/>
          <w:b/>
          <w:bCs/>
          <w:u w:val="single"/>
        </w:rPr>
      </w:pPr>
      <w:r>
        <w:rPr>
          <w:rFonts w:ascii="Assistant" w:eastAsia="Assistant" w:hAnsi="Assistant" w:cs="Assistant"/>
        </w:rPr>
        <w:t xml:space="preserve"> </w:t>
      </w:r>
      <w:r>
        <w:rPr>
          <w:rFonts w:ascii="Assistant" w:eastAsia="Assistant" w:hAnsi="Assistant" w:cs="Assistant"/>
          <w:rtl/>
        </w:rPr>
        <w:t xml:space="preserve">אחריות על תהליך הפקת ספר מתחילתו לסופו - עריכה, הגהה, אישורים </w:t>
      </w:r>
      <w:proofErr w:type="spellStart"/>
      <w:r>
        <w:rPr>
          <w:rFonts w:ascii="Assistant" w:eastAsia="Assistant" w:hAnsi="Assistant" w:cs="Assistant"/>
          <w:rtl/>
        </w:rPr>
        <w:t>רלוונטים</w:t>
      </w:r>
      <w:proofErr w:type="spellEnd"/>
      <w:r>
        <w:rPr>
          <w:rFonts w:ascii="Assistant" w:eastAsia="Assistant" w:hAnsi="Assistant" w:cs="Assistant"/>
          <w:rtl/>
        </w:rPr>
        <w:t>, עטיפה, ועוד</w:t>
      </w:r>
      <w:r>
        <w:rPr>
          <w:rFonts w:ascii="Arial Unicode MS" w:eastAsia="Arial Unicode MS" w:hAnsi="Arial Unicode MS" w:cs="Arial Unicode MS"/>
        </w:rPr>
        <w:t xml:space="preserve">  ✓</w:t>
      </w:r>
    </w:p>
    <w:p w14:paraId="2DE787AD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0"/>
        <w:ind w:right="231"/>
        <w:jc w:val="right"/>
        <w:rPr>
          <w:rFonts w:ascii="Assistant" w:eastAsia="Assistant" w:hAnsi="Assistant" w:cs="Assistant"/>
          <w:b/>
          <w:bCs/>
          <w:u w:val="single"/>
        </w:rPr>
      </w:pPr>
      <w:r>
        <w:rPr>
          <w:rFonts w:ascii="Assistant" w:eastAsia="Assistant" w:hAnsi="Assistant" w:cs="Assistant"/>
          <w:b/>
          <w:bCs/>
          <w:u w:val="single"/>
        </w:rPr>
        <w:t xml:space="preserve">2023-2024 </w:t>
      </w:r>
      <w:proofErr w:type="spellStart"/>
      <w:r>
        <w:rPr>
          <w:rFonts w:ascii="Assistant" w:eastAsia="Assistant" w:hAnsi="Assistant" w:cs="Assistant"/>
          <w:b/>
          <w:bCs/>
          <w:color w:val="000000"/>
          <w:u w:val="single"/>
        </w:rPr>
        <w:t>ynet</w:t>
      </w:r>
      <w:proofErr w:type="spellEnd"/>
      <w:r>
        <w:rPr>
          <w:rFonts w:ascii="Assistant" w:eastAsia="Assistant" w:hAnsi="Assistant" w:cs="Assistant"/>
          <w:b/>
          <w:bCs/>
          <w:color w:val="000000"/>
          <w:u w:val="single"/>
        </w:rPr>
        <w:t xml:space="preserve"> </w:t>
      </w:r>
      <w:r>
        <w:rPr>
          <w:rFonts w:ascii="Assistant" w:eastAsia="Assistant" w:hAnsi="Assistant" w:cs="Assistant"/>
          <w:b/>
          <w:bCs/>
          <w:u w:val="single"/>
          <w:rtl/>
        </w:rPr>
        <w:t>עורכת מדור תרבות</w:t>
      </w:r>
      <w:r>
        <w:rPr>
          <w:rFonts w:ascii="Assistant" w:eastAsia="Assistant" w:hAnsi="Assistant" w:cs="Assistant"/>
          <w:b/>
          <w:bCs/>
          <w:u w:val="single"/>
        </w:rPr>
        <w:t xml:space="preserve"> </w:t>
      </w:r>
      <w:r>
        <w:rPr>
          <w:rFonts w:ascii="Assistant" w:eastAsia="Assistant" w:hAnsi="Assistant" w:cs="Assistant"/>
          <w:b/>
          <w:bCs/>
          <w:color w:val="000000"/>
          <w:u w:val="single"/>
        </w:rPr>
        <w:t xml:space="preserve"> </w:t>
      </w:r>
      <w:r>
        <w:rPr>
          <w:rFonts w:ascii="Assistant" w:eastAsia="Assistant" w:hAnsi="Assistant" w:cs="Assistant"/>
          <w:b/>
          <w:bCs/>
          <w:u w:val="single"/>
        </w:rPr>
        <w:t xml:space="preserve"> </w:t>
      </w:r>
    </w:p>
    <w:p w14:paraId="264CC15B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ind w:right="231"/>
        <w:jc w:val="right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ssistant" w:eastAsia="Assistant" w:hAnsi="Assistant" w:cs="Assistant"/>
          <w:color w:val="000000"/>
          <w:rtl/>
        </w:rPr>
        <w:t xml:space="preserve">עריכת כתבות וביקורות בתחומי התרבות השונים - ספרות, קולנוע, אמנות </w:t>
      </w:r>
      <w:r>
        <w:rPr>
          <w:rFonts w:ascii="Assistant" w:eastAsia="Assistant" w:hAnsi="Assistant" w:cs="Assistant"/>
          <w:color w:val="000000"/>
          <w:rtl/>
        </w:rPr>
        <w:t>ועוד</w:t>
      </w: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rial Unicode MS" w:eastAsia="Arial Unicode MS" w:hAnsi="Arial Unicode MS" w:cs="Arial Unicode MS"/>
        </w:rPr>
        <w:t>✓</w:t>
      </w:r>
    </w:p>
    <w:p w14:paraId="69A27ACD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ind w:right="231"/>
        <w:jc w:val="right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ssistant" w:eastAsia="Assistant" w:hAnsi="Assistant" w:cs="Assistant"/>
          <w:color w:val="000000"/>
          <w:rtl/>
        </w:rPr>
        <w:t>כתיבת ביקורות בתחום האמנות</w:t>
      </w: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rial Unicode MS" w:eastAsia="Arial Unicode MS" w:hAnsi="Arial Unicode MS" w:cs="Arial Unicode MS"/>
        </w:rPr>
        <w:t>✓</w:t>
      </w:r>
    </w:p>
    <w:p w14:paraId="194DF3E6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ind w:right="231"/>
        <w:jc w:val="right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ssistant" w:eastAsia="Assistant" w:hAnsi="Assistant" w:cs="Assistant"/>
          <w:color w:val="000000"/>
          <w:rtl/>
        </w:rPr>
        <w:t>כתיבה ועריכת ראיונות עם אנשי תרבות</w:t>
      </w: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rial Unicode MS" w:eastAsia="Arial Unicode MS" w:hAnsi="Arial Unicode MS" w:cs="Arial Unicode MS"/>
        </w:rPr>
        <w:t>✓</w:t>
      </w:r>
    </w:p>
    <w:p w14:paraId="5E9287D5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ind w:right="231"/>
        <w:jc w:val="right"/>
        <w:rPr>
          <w:rFonts w:ascii="Assistant" w:eastAsia="Assistant" w:hAnsi="Assistant" w:cs="Assistant"/>
          <w:color w:val="000000"/>
        </w:rPr>
      </w:pPr>
      <w:r>
        <w:rPr>
          <w:rFonts w:ascii="Assistant" w:eastAsia="Assistant" w:hAnsi="Assistant" w:cs="Assistant"/>
          <w:color w:val="000000"/>
        </w:rPr>
        <w:lastRenderedPageBreak/>
        <w:t xml:space="preserve"> </w:t>
      </w:r>
      <w:r>
        <w:rPr>
          <w:rFonts w:ascii="Assistant" w:eastAsia="Assistant" w:hAnsi="Assistant" w:cs="Assistant"/>
          <w:color w:val="000000"/>
          <w:rtl/>
        </w:rPr>
        <w:t>תקשורת שוטפת מול משרדי יחסי ציבור</w:t>
      </w: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rial Unicode MS" w:eastAsia="Arial Unicode MS" w:hAnsi="Arial Unicode MS" w:cs="Arial Unicode MS"/>
        </w:rPr>
        <w:t>✓</w:t>
      </w:r>
    </w:p>
    <w:p w14:paraId="3671E8F2" w14:textId="77777777" w:rsidR="00DD6636" w:rsidRDefault="00DD66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8"/>
        <w:ind w:right="170"/>
        <w:jc w:val="right"/>
        <w:rPr>
          <w:rFonts w:ascii="Assistant" w:eastAsia="Assistant" w:hAnsi="Assistant" w:cs="Assistant"/>
          <w:b/>
          <w:bCs/>
          <w:u w:val="single"/>
        </w:rPr>
      </w:pPr>
    </w:p>
    <w:p w14:paraId="4B025B56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8"/>
        <w:ind w:right="170"/>
        <w:jc w:val="right"/>
        <w:rPr>
          <w:rFonts w:ascii="Assistant" w:eastAsia="Assistant" w:hAnsi="Assistant" w:cs="Assistant"/>
          <w:b/>
          <w:bCs/>
          <w:u w:val="single"/>
        </w:rPr>
      </w:pPr>
      <w:r>
        <w:rPr>
          <w:rFonts w:ascii="Assistant" w:eastAsia="Assistant" w:hAnsi="Assistant" w:cs="Assistant"/>
          <w:b/>
          <w:bCs/>
          <w:color w:val="000000"/>
          <w:u w:val="single"/>
        </w:rPr>
        <w:t xml:space="preserve">2023 - 2022 </w:t>
      </w:r>
      <w:r>
        <w:rPr>
          <w:rFonts w:ascii="Assistant" w:eastAsia="Assistant" w:hAnsi="Assistant" w:cs="Assistant"/>
          <w:b/>
          <w:bCs/>
          <w:color w:val="000000"/>
          <w:u w:val="single"/>
          <w:rtl/>
        </w:rPr>
        <w:t xml:space="preserve">עורכת ראשית פרויקט הסיפור הקצר + לקטורית </w:t>
      </w:r>
      <w:r>
        <w:rPr>
          <w:rFonts w:ascii="Assistant" w:eastAsia="Assistant" w:hAnsi="Assistant" w:cs="Assistant"/>
          <w:b/>
          <w:bCs/>
          <w:u w:val="single"/>
          <w:rtl/>
        </w:rPr>
        <w:t>ומפיקה בהוצאת אפיק - ספרות ישראלית</w:t>
      </w:r>
      <w:r>
        <w:rPr>
          <w:rFonts w:ascii="Assistant" w:eastAsia="Assistant" w:hAnsi="Assistant" w:cs="Assistant"/>
          <w:b/>
          <w:bCs/>
          <w:color w:val="000000"/>
          <w:u w:val="single"/>
        </w:rPr>
        <w:t xml:space="preserve"> </w:t>
      </w:r>
    </w:p>
    <w:p w14:paraId="3476E0C3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ind w:right="170"/>
        <w:jc w:val="right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ssistant" w:eastAsia="Assistant" w:hAnsi="Assistant" w:cs="Assistant"/>
          <w:color w:val="000000"/>
          <w:rtl/>
        </w:rPr>
        <w:t>בחירה ועריכת סיפורים טרם פרסומם</w:t>
      </w: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rial Unicode MS" w:eastAsia="Arial Unicode MS" w:hAnsi="Arial Unicode MS" w:cs="Arial Unicode MS"/>
        </w:rPr>
        <w:t>✓</w:t>
      </w:r>
    </w:p>
    <w:p w14:paraId="4F996F9B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ind w:right="170"/>
        <w:jc w:val="right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ssistant" w:eastAsia="Assistant" w:hAnsi="Assistant" w:cs="Assistant"/>
          <w:color w:val="000000"/>
          <w:rtl/>
        </w:rPr>
        <w:t xml:space="preserve">כתיבת תוכן </w:t>
      </w:r>
      <w:r>
        <w:rPr>
          <w:rFonts w:ascii="Assistant" w:eastAsia="Assistant" w:hAnsi="Assistant" w:cs="Assistant"/>
          <w:color w:val="000000"/>
          <w:rtl/>
        </w:rPr>
        <w:t xml:space="preserve">וניהול </w:t>
      </w:r>
      <w:proofErr w:type="spellStart"/>
      <w:r>
        <w:rPr>
          <w:rFonts w:ascii="Assistant" w:eastAsia="Assistant" w:hAnsi="Assistant" w:cs="Assistant"/>
          <w:color w:val="000000"/>
          <w:rtl/>
        </w:rPr>
        <w:t>סושיאל</w:t>
      </w:r>
      <w:proofErr w:type="spellEnd"/>
      <w:r>
        <w:rPr>
          <w:rFonts w:ascii="Assistant" w:eastAsia="Assistant" w:hAnsi="Assistant" w:cs="Assistant"/>
          <w:color w:val="000000"/>
          <w:rtl/>
        </w:rPr>
        <w:t xml:space="preserve"> במדיות החברתיות</w:t>
      </w: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rial Unicode MS" w:eastAsia="Arial Unicode MS" w:hAnsi="Arial Unicode MS" w:cs="Arial Unicode MS"/>
        </w:rPr>
        <w:t>✓</w:t>
      </w:r>
    </w:p>
    <w:p w14:paraId="4C5B742F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ind w:right="170"/>
        <w:jc w:val="right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ssistant" w:eastAsia="Assistant" w:hAnsi="Assistant" w:cs="Assistant"/>
          <w:color w:val="000000"/>
          <w:rtl/>
        </w:rPr>
        <w:t xml:space="preserve">ניהול מודעות, </w:t>
      </w:r>
      <w:proofErr w:type="spellStart"/>
      <w:r>
        <w:rPr>
          <w:rFonts w:ascii="Assistant" w:eastAsia="Assistant" w:hAnsi="Assistant" w:cs="Assistant"/>
          <w:color w:val="000000"/>
          <w:rtl/>
        </w:rPr>
        <w:t>קמפייני</w:t>
      </w:r>
      <w:proofErr w:type="spellEnd"/>
      <w:r>
        <w:rPr>
          <w:rFonts w:ascii="Assistant" w:eastAsia="Assistant" w:hAnsi="Assistant" w:cs="Assistant"/>
          <w:color w:val="000000"/>
          <w:rtl/>
        </w:rPr>
        <w:t xml:space="preserve"> וניוזלטר</w:t>
      </w: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rial Unicode MS" w:eastAsia="Arial Unicode MS" w:hAnsi="Arial Unicode MS" w:cs="Arial Unicode MS"/>
        </w:rPr>
        <w:t>✓</w:t>
      </w:r>
    </w:p>
    <w:p w14:paraId="6B8517F9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ind w:right="170"/>
        <w:jc w:val="right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ssistant" w:eastAsia="Assistant" w:hAnsi="Assistant" w:cs="Assistant"/>
          <w:color w:val="000000"/>
          <w:rtl/>
        </w:rPr>
        <w:t>יישום והקמה של שיתופי פעולה</w:t>
      </w: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rial Unicode MS" w:eastAsia="Arial Unicode MS" w:hAnsi="Arial Unicode MS" w:cs="Arial Unicode MS"/>
        </w:rPr>
        <w:t>✓</w:t>
      </w:r>
    </w:p>
    <w:p w14:paraId="6BF590AF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ind w:right="170"/>
        <w:jc w:val="right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ssistant" w:eastAsia="Assistant" w:hAnsi="Assistant" w:cs="Assistant"/>
          <w:color w:val="000000"/>
          <w:rtl/>
        </w:rPr>
        <w:t>תקשורת רחבה עם לקוחות, סופרות וסופרים, אנשי תרבות</w:t>
      </w: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rial Unicode MS" w:eastAsia="Arial Unicode MS" w:hAnsi="Arial Unicode MS" w:cs="Arial Unicode MS"/>
        </w:rPr>
        <w:t>✓</w:t>
      </w:r>
    </w:p>
    <w:p w14:paraId="46BC72B3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ind w:right="170"/>
        <w:jc w:val="right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color w:val="000000"/>
          <w:rtl/>
        </w:rPr>
        <w:t xml:space="preserve">ניהול וכתיבה של </w:t>
      </w:r>
      <w:proofErr w:type="spellStart"/>
      <w:r>
        <w:rPr>
          <w:rFonts w:ascii="Assistant" w:eastAsia="Assistant" w:hAnsi="Assistant" w:cs="Assistant"/>
          <w:color w:val="000000"/>
          <w:rtl/>
        </w:rPr>
        <w:t>ניוזלטרים</w:t>
      </w:r>
      <w:proofErr w:type="spellEnd"/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rial Unicode MS" w:eastAsia="Arial Unicode MS" w:hAnsi="Arial Unicode MS" w:cs="Arial Unicode MS"/>
        </w:rPr>
        <w:t>✓</w:t>
      </w:r>
    </w:p>
    <w:p w14:paraId="468910DF" w14:textId="77777777" w:rsidR="00DD6636" w:rsidRDefault="00F91F6D">
      <w:pPr>
        <w:widowControl w:val="0"/>
        <w:ind w:right="170"/>
        <w:jc w:val="right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rtl/>
        </w:rPr>
        <w:t>קבלה וקריאת כתבי יד שנשלחו למערכת ההוצאה</w:t>
      </w:r>
      <w:r>
        <w:rPr>
          <w:rFonts w:ascii="Arial Unicode MS" w:eastAsia="Arial Unicode MS" w:hAnsi="Arial Unicode MS" w:cs="Arial Unicode MS"/>
        </w:rPr>
        <w:t xml:space="preserve"> ✓</w:t>
      </w:r>
    </w:p>
    <w:p w14:paraId="13591EAB" w14:textId="77777777" w:rsidR="00DD6636" w:rsidRDefault="00F91F6D">
      <w:pPr>
        <w:widowControl w:val="0"/>
        <w:ind w:right="170"/>
        <w:jc w:val="right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rtl/>
        </w:rPr>
        <w:t xml:space="preserve">הקמה, הפקה ועריכה של מגוון </w:t>
      </w:r>
      <w:r>
        <w:rPr>
          <w:rFonts w:ascii="Assistant" w:eastAsia="Assistant" w:hAnsi="Assistant" w:cs="Assistant"/>
          <w:rtl/>
        </w:rPr>
        <w:t>השקות ואירועי ספרות</w:t>
      </w:r>
      <w:r>
        <w:rPr>
          <w:rFonts w:ascii="Arial Unicode MS" w:eastAsia="Arial Unicode MS" w:hAnsi="Arial Unicode MS" w:cs="Arial Unicode MS"/>
        </w:rPr>
        <w:t xml:space="preserve"> ✓</w:t>
      </w:r>
    </w:p>
    <w:p w14:paraId="5CFA4FED" w14:textId="77777777" w:rsidR="00DD6636" w:rsidRDefault="00DD66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70"/>
        <w:jc w:val="right"/>
        <w:rPr>
          <w:rFonts w:ascii="Assistant" w:eastAsia="Assistant" w:hAnsi="Assistant" w:cs="Assistant"/>
        </w:rPr>
      </w:pPr>
    </w:p>
    <w:p w14:paraId="09D90DB8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2"/>
        <w:ind w:right="10"/>
        <w:jc w:val="right"/>
        <w:rPr>
          <w:rFonts w:ascii="Assistant" w:eastAsia="Assistant" w:hAnsi="Assistant" w:cs="Assistant"/>
          <w:b/>
          <w:bCs/>
          <w:u w:val="single"/>
        </w:rPr>
      </w:pPr>
      <w:r>
        <w:rPr>
          <w:rFonts w:ascii="Assistant" w:eastAsia="Assistant" w:hAnsi="Assistant" w:cs="Assistant"/>
          <w:b/>
          <w:bCs/>
          <w:u w:val="single"/>
          <w:rtl/>
        </w:rPr>
        <w:t>ה</w:t>
      </w:r>
      <w:r>
        <w:rPr>
          <w:rFonts w:ascii="Assistant" w:eastAsia="Assistant" w:hAnsi="Assistant" w:cs="Assistant"/>
          <w:b/>
          <w:bCs/>
          <w:color w:val="000000"/>
          <w:u w:val="single"/>
          <w:rtl/>
        </w:rPr>
        <w:t>שכלה</w:t>
      </w:r>
    </w:p>
    <w:p w14:paraId="66EFFE6B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"/>
        <w:ind w:left="4585" w:right="7" w:hanging="2462"/>
        <w:jc w:val="right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color w:val="000000"/>
          <w:rtl/>
        </w:rPr>
        <w:t>האוניברסיטה הפתוחה, לימודי תואר ראשון במדעי הרוח בהדגשת ספרות ופילוסופיה</w:t>
      </w:r>
    </w:p>
    <w:p w14:paraId="20004004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"/>
        <w:ind w:left="4585" w:right="7" w:hanging="2462"/>
        <w:jc w:val="right"/>
        <w:rPr>
          <w:rFonts w:ascii="Assistant" w:eastAsia="Assistant" w:hAnsi="Assistant" w:cs="Assistant"/>
          <w:color w:val="000000"/>
        </w:rPr>
      </w:pPr>
      <w:r>
        <w:rPr>
          <w:rFonts w:ascii="Assistant" w:eastAsia="Assistant" w:hAnsi="Assistant" w:cs="Assistant"/>
          <w:color w:val="000000"/>
        </w:rPr>
        <w:t xml:space="preserve"> </w:t>
      </w:r>
      <w:r>
        <w:rPr>
          <w:rFonts w:ascii="Assistant" w:eastAsia="Assistant" w:hAnsi="Assistant" w:cs="Assistant"/>
          <w:color w:val="000000"/>
          <w:rtl/>
        </w:rPr>
        <w:t>מכללת מנשר לאמנות, בוגרת מחלקת כתיבה בהצטיינות</w:t>
      </w:r>
      <w:r>
        <w:rPr>
          <w:rFonts w:ascii="Assistant" w:eastAsia="Assistant" w:hAnsi="Assistant" w:cs="Assistant"/>
          <w:color w:val="000000"/>
        </w:rPr>
        <w:t xml:space="preserve"> </w:t>
      </w:r>
    </w:p>
    <w:p w14:paraId="44A49792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/>
        <w:ind w:right="5"/>
        <w:jc w:val="right"/>
        <w:rPr>
          <w:rFonts w:ascii="Assistant" w:eastAsia="Assistant" w:hAnsi="Assistant" w:cs="Assistant"/>
          <w:color w:val="000000"/>
        </w:rPr>
      </w:pPr>
      <w:r>
        <w:rPr>
          <w:rFonts w:ascii="Assistant" w:eastAsia="Assistant" w:hAnsi="Assistant" w:cs="Assistant"/>
        </w:rPr>
        <w:t xml:space="preserve"> </w:t>
      </w:r>
      <w:r>
        <w:rPr>
          <w:rFonts w:ascii="Assistant" w:eastAsia="Assistant" w:hAnsi="Assistant" w:cs="Assistant"/>
          <w:color w:val="000000"/>
          <w:rtl/>
        </w:rPr>
        <w:t>טכניון חיפה, בוגרת קורס צילום אומנותי ופוטושופ</w:t>
      </w:r>
    </w:p>
    <w:p w14:paraId="795785C4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"/>
        <w:ind w:right="7"/>
        <w:jc w:val="right"/>
        <w:rPr>
          <w:rFonts w:ascii="Assistant" w:eastAsia="Assistant" w:hAnsi="Assistant" w:cs="Assistant"/>
          <w:color w:val="000000"/>
        </w:rPr>
      </w:pPr>
      <w:r>
        <w:rPr>
          <w:rFonts w:ascii="Assistant" w:eastAsia="Assistant" w:hAnsi="Assistant" w:cs="Assistant"/>
          <w:color w:val="000000"/>
          <w:rtl/>
        </w:rPr>
        <w:t>בית ספר תיכון אורט מגדים כרמיאל, תעודת בגרות מלאה</w:t>
      </w:r>
      <w:r>
        <w:rPr>
          <w:rFonts w:ascii="Assistant" w:eastAsia="Assistant" w:hAnsi="Assistant" w:cs="Assistant"/>
          <w:color w:val="000000"/>
        </w:rPr>
        <w:t xml:space="preserve"> </w:t>
      </w:r>
    </w:p>
    <w:p w14:paraId="2DB3A637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7"/>
        <w:ind w:left="4400" w:right="5" w:hanging="2716"/>
        <w:jc w:val="right"/>
        <w:rPr>
          <w:rFonts w:ascii="Assistant" w:eastAsia="Assistant" w:hAnsi="Assistant" w:cs="Assistant"/>
          <w:color w:val="000000"/>
        </w:rPr>
      </w:pPr>
      <w:r>
        <w:rPr>
          <w:rFonts w:ascii="Assistant" w:eastAsia="Assistant" w:hAnsi="Assistant" w:cs="Assistant"/>
          <w:b/>
          <w:bCs/>
          <w:color w:val="000000"/>
          <w:u w:val="single"/>
          <w:rtl/>
        </w:rPr>
        <w:t>שירות צבאי</w:t>
      </w:r>
      <w:r>
        <w:rPr>
          <w:rFonts w:ascii="Assistant" w:eastAsia="Assistant" w:hAnsi="Assistant" w:cs="Assistant"/>
          <w:b/>
          <w:bCs/>
          <w:color w:val="000000"/>
          <w:u w:val="single"/>
        </w:rPr>
        <w:t xml:space="preserve">: </w:t>
      </w:r>
      <w:r>
        <w:rPr>
          <w:rFonts w:ascii="Assistant" w:eastAsia="Assistant" w:hAnsi="Assistant" w:cs="Assistant"/>
          <w:color w:val="000000"/>
        </w:rPr>
        <w:t xml:space="preserve">2011 – 2013 - </w:t>
      </w:r>
      <w:r>
        <w:rPr>
          <w:rFonts w:ascii="Assistant" w:eastAsia="Assistant" w:hAnsi="Assistant" w:cs="Assistant"/>
          <w:color w:val="000000"/>
          <w:rtl/>
        </w:rPr>
        <w:t>שירות מלא כתומכת לחימה בתפקיד מש"קית לוגיסטיקה, חיל הלוגיסטיקה</w:t>
      </w:r>
    </w:p>
    <w:p w14:paraId="5FFC691D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7"/>
        <w:ind w:left="4400" w:right="5" w:hanging="2716"/>
        <w:jc w:val="right"/>
        <w:rPr>
          <w:rFonts w:ascii="Assistant" w:eastAsia="Assistant" w:hAnsi="Assistant" w:cs="Assistant"/>
          <w:color w:val="000000"/>
        </w:rPr>
      </w:pPr>
      <w:r>
        <w:rPr>
          <w:rFonts w:ascii="Assistant" w:eastAsia="Assistant" w:hAnsi="Assistant" w:cs="Assistant"/>
          <w:b/>
          <w:bCs/>
          <w:color w:val="000000"/>
          <w:u w:val="single"/>
          <w:rtl/>
        </w:rPr>
        <w:t>שפות</w:t>
      </w:r>
      <w:r>
        <w:rPr>
          <w:rFonts w:ascii="Assistant" w:eastAsia="Assistant" w:hAnsi="Assistant" w:cs="Assistant"/>
          <w:b/>
          <w:bCs/>
          <w:color w:val="000000"/>
        </w:rPr>
        <w:t xml:space="preserve">: </w:t>
      </w:r>
      <w:r>
        <w:rPr>
          <w:rFonts w:ascii="Assistant" w:eastAsia="Assistant" w:hAnsi="Assistant" w:cs="Assistant"/>
          <w:color w:val="000000"/>
          <w:rtl/>
        </w:rPr>
        <w:t xml:space="preserve">עברית - שפת אם | אנגלית - רמה טובה מאוד | רוסית - </w:t>
      </w:r>
      <w:r>
        <w:rPr>
          <w:rFonts w:ascii="Assistant" w:eastAsia="Assistant" w:hAnsi="Assistant" w:cs="Assistant"/>
          <w:rtl/>
        </w:rPr>
        <w:t>טובה</w:t>
      </w:r>
      <w:r>
        <w:rPr>
          <w:rFonts w:ascii="Assistant" w:eastAsia="Assistant" w:hAnsi="Assistant" w:cs="Assistant"/>
          <w:color w:val="000000"/>
        </w:rPr>
        <w:t xml:space="preserve"> </w:t>
      </w:r>
    </w:p>
    <w:p w14:paraId="71597545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/>
        <w:ind w:right="12"/>
        <w:jc w:val="right"/>
        <w:rPr>
          <w:rFonts w:ascii="Assistant" w:eastAsia="Assistant" w:hAnsi="Assistant" w:cs="Assistant"/>
          <w:color w:val="000000"/>
        </w:rPr>
      </w:pPr>
      <w:r>
        <w:rPr>
          <w:rFonts w:ascii="Assistant" w:eastAsia="Assistant" w:hAnsi="Assistant" w:cs="Assistant"/>
          <w:b/>
          <w:bCs/>
          <w:color w:val="000000"/>
          <w:u w:val="single"/>
          <w:rtl/>
        </w:rPr>
        <w:t>יישומי מחשב</w:t>
      </w:r>
      <w:r>
        <w:rPr>
          <w:rFonts w:ascii="Assistant" w:eastAsia="Assistant" w:hAnsi="Assistant" w:cs="Assistant"/>
          <w:b/>
          <w:bCs/>
          <w:color w:val="000000"/>
          <w:u w:val="single"/>
        </w:rPr>
        <w:t>:</w:t>
      </w:r>
      <w:r>
        <w:rPr>
          <w:rFonts w:ascii="Assistant" w:eastAsia="Assistant" w:hAnsi="Assistant" w:cs="Assistant"/>
          <w:b/>
          <w:bCs/>
          <w:color w:val="000000"/>
        </w:rPr>
        <w:t xml:space="preserve"> </w:t>
      </w:r>
      <w:r>
        <w:rPr>
          <w:rFonts w:ascii="Assistant" w:eastAsia="Assistant" w:hAnsi="Assistant" w:cs="Assistant"/>
          <w:color w:val="000000"/>
          <w:rtl/>
        </w:rPr>
        <w:t xml:space="preserve">שליטה </w:t>
      </w:r>
      <w:r>
        <w:rPr>
          <w:rFonts w:ascii="Assistant" w:eastAsia="Assistant" w:hAnsi="Assistant" w:cs="Assistant"/>
          <w:rtl/>
        </w:rPr>
        <w:t>באקסל ושאר תוכנות אופיס</w:t>
      </w:r>
      <w:r>
        <w:rPr>
          <w:rFonts w:ascii="Assistant" w:eastAsia="Assistant" w:hAnsi="Assistant" w:cs="Assistant"/>
          <w:color w:val="000000"/>
        </w:rPr>
        <w:t xml:space="preserve">  </w:t>
      </w:r>
    </w:p>
    <w:p w14:paraId="0FF4BBF3" w14:textId="77777777" w:rsidR="00DD6636" w:rsidRDefault="00DD66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/>
        <w:ind w:right="12"/>
        <w:jc w:val="right"/>
        <w:rPr>
          <w:rFonts w:ascii="Assistant" w:eastAsia="Assistant" w:hAnsi="Assistant" w:cs="Assistant"/>
        </w:rPr>
      </w:pPr>
    </w:p>
    <w:p w14:paraId="3ADB11B3" w14:textId="77777777" w:rsidR="00DD6636" w:rsidRDefault="00F91F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/>
        <w:ind w:right="12"/>
        <w:jc w:val="right"/>
        <w:rPr>
          <w:rFonts w:ascii="Assistant" w:eastAsia="Assistant" w:hAnsi="Assistant" w:cs="Assistant"/>
          <w:b/>
          <w:bCs/>
          <w:color w:val="0D0D0D"/>
        </w:rPr>
      </w:pPr>
      <w:r>
        <w:rPr>
          <w:rFonts w:ascii="Assistant" w:eastAsia="Assistant" w:hAnsi="Assistant" w:cs="Assistant"/>
          <w:b/>
          <w:bCs/>
          <w:color w:val="0D0D0D"/>
        </w:rPr>
        <w:t xml:space="preserve">     </w:t>
      </w:r>
      <w:r>
        <w:rPr>
          <w:rFonts w:ascii="Assistant" w:eastAsia="Assistant" w:hAnsi="Assistant" w:cs="Assistant"/>
          <w:b/>
          <w:bCs/>
          <w:color w:val="0D0D0D"/>
          <w:rtl/>
        </w:rPr>
        <w:t>המלצות תינתנה עפ"י דרישה</w:t>
      </w:r>
      <w:r>
        <w:rPr>
          <w:rFonts w:ascii="Assistant" w:eastAsia="Assistant" w:hAnsi="Assistant" w:cs="Assistant"/>
          <w:b/>
          <w:bCs/>
          <w:color w:val="0D0D0D"/>
        </w:rPr>
        <w:t xml:space="preserve"> *</w:t>
      </w:r>
    </w:p>
    <w:sectPr w:rsidR="00DD6636">
      <w:pgSz w:w="11920" w:h="16840"/>
      <w:pgMar w:top="801" w:right="677" w:bottom="662" w:left="77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222A258-D800-469A-A2A9-0A8E8C2D54EF}"/>
  </w:font>
  <w:font w:name="Assistant">
    <w:charset w:val="B1"/>
    <w:family w:val="auto"/>
    <w:pitch w:val="variable"/>
    <w:sig w:usb0="A00008FF" w:usb1="4000204B" w:usb2="00000000" w:usb3="00000000" w:csb0="00000021" w:csb1="00000000"/>
    <w:embedRegular r:id="rId2" w:fontKey="{9D0E4D7D-A763-46EB-8E74-2E94C5FD7CA2}"/>
    <w:embedBold r:id="rId3" w:fontKey="{E40F6A29-676C-4669-8DBC-F438B20BE6CB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AC03B82-F9AA-4E26-A395-88C45AEBFF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36C872-03D6-463C-955B-25A4DC2545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424388"/>
    <w:multiLevelType w:val="multilevel"/>
    <w:tmpl w:val="98C689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78189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636"/>
    <w:rsid w:val="00BB21E4"/>
    <w:rsid w:val="00DD6636"/>
    <w:rsid w:val="00F9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E5473"/>
  <w15:docId w15:val="{FA25DBFE-3DAE-40AA-9A0F-8E07A4331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IL" w:eastAsia="en-IL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466</Words>
  <Characters>2183</Characters>
  <Application>Microsoft Office Word</Application>
  <DocSecurity>0</DocSecurity>
  <Lines>54</Lines>
  <Paragraphs>49</Paragraphs>
  <ScaleCrop>false</ScaleCrop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עודד ידעיה</cp:lastModifiedBy>
  <cp:revision>2</cp:revision>
  <dcterms:created xsi:type="dcterms:W3CDTF">2025-11-23T15:03:00Z</dcterms:created>
  <dcterms:modified xsi:type="dcterms:W3CDTF">2025-11-23T15:08:00Z</dcterms:modified>
</cp:coreProperties>
</file>